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ED3" w:rsidRPr="00A91C3D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 xml:space="preserve">Ziņojums par </w:t>
      </w:r>
      <w:r w:rsidR="00992ED3" w:rsidRPr="00A91C3D">
        <w:rPr>
          <w:rFonts w:asciiTheme="minorHAnsi" w:hAnsiTheme="minorHAnsi" w:cstheme="minorHAnsi"/>
          <w:b/>
          <w:lang w:val="lv-LV"/>
        </w:rPr>
        <w:t>lēmuma pieņemšanu iepirkumā</w:t>
      </w:r>
    </w:p>
    <w:p w:rsidR="00207D34" w:rsidRPr="00A91C3D" w:rsidRDefault="007F11E4" w:rsidP="00992ED3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A91C3D">
        <w:rPr>
          <w:rFonts w:asciiTheme="minorHAnsi" w:hAnsiTheme="minorHAnsi" w:cstheme="minorHAnsi"/>
          <w:b/>
          <w:lang w:val="lv-LV"/>
        </w:rPr>
        <w:t>„</w:t>
      </w:r>
      <w:proofErr w:type="spellStart"/>
      <w:r w:rsidR="007B09B2">
        <w:rPr>
          <w:rFonts w:asciiTheme="minorHAnsi" w:hAnsiTheme="minorHAnsi" w:cstheme="minorHAnsi"/>
          <w:b/>
          <w:lang w:val="lv-LV"/>
        </w:rPr>
        <w:t>Grīnvaltu</w:t>
      </w:r>
      <w:proofErr w:type="spellEnd"/>
      <w:r w:rsidR="007B09B2">
        <w:rPr>
          <w:rFonts w:asciiTheme="minorHAnsi" w:hAnsiTheme="minorHAnsi" w:cstheme="minorHAnsi"/>
          <w:b/>
          <w:lang w:val="lv-LV"/>
        </w:rPr>
        <w:t xml:space="preserve"> ciema notekūdeņu attīrīšanas iekārtu pārbūve “Pērkones liedagi”, Nīcas pagasts, Nīcas novads, kadastra Nr.64780030042”</w:t>
      </w:r>
      <w:r w:rsidRPr="00A91C3D">
        <w:rPr>
          <w:rFonts w:asciiTheme="minorHAnsi" w:hAnsiTheme="minorHAnsi" w:cstheme="minorHAnsi"/>
          <w:b/>
          <w:lang w:val="lv-LV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62"/>
        <w:gridCol w:w="6168"/>
        <w:gridCol w:w="1343"/>
      </w:tblGrid>
      <w:tr w:rsidR="00E4713C" w:rsidRPr="00A91C3D" w:rsidTr="00543CA3">
        <w:trPr>
          <w:trHeight w:val="939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7511" w:type="dxa"/>
            <w:gridSpan w:val="2"/>
            <w:vAlign w:val="center"/>
          </w:tcPr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</w:t>
            </w:r>
            <w:bookmarkStart w:id="0" w:name="_GoBack"/>
            <w:bookmarkEnd w:id="0"/>
            <w:r w:rsidRPr="00A91C3D">
              <w:rPr>
                <w:rFonts w:asciiTheme="minorHAnsi" w:hAnsiTheme="minorHAnsi" w:cstheme="minorHAnsi"/>
              </w:rPr>
              <w:t xml:space="preserve">e, </w:t>
            </w:r>
          </w:p>
          <w:p w:rsidR="00DD2AA3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A91C3D" w:rsidRDefault="00DD2AA3" w:rsidP="001F6FB6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4713C" w:rsidRPr="00A91C3D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7511" w:type="dxa"/>
            <w:gridSpan w:val="2"/>
            <w:vAlign w:val="center"/>
          </w:tcPr>
          <w:p w:rsidR="00E4713C" w:rsidRPr="00A91C3D" w:rsidRDefault="00992ED3" w:rsidP="007F11E4">
            <w:pPr>
              <w:pStyle w:val="Parastais"/>
              <w:ind w:left="34" w:right="1132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b/>
              </w:rPr>
              <w:t>Nr.</w:t>
            </w:r>
            <w:r w:rsidR="007F11E4" w:rsidRPr="00A91C3D">
              <w:rPr>
                <w:rFonts w:asciiTheme="minorHAnsi" w:hAnsiTheme="minorHAnsi" w:cstheme="minorHAnsi"/>
              </w:rPr>
              <w:t xml:space="preserve"> </w:t>
            </w:r>
            <w:r w:rsidR="000E4BA6" w:rsidRPr="00A91C3D">
              <w:rPr>
                <w:rFonts w:asciiTheme="minorHAnsi" w:hAnsiTheme="minorHAnsi" w:cstheme="minorHAnsi"/>
                <w:b/>
              </w:rPr>
              <w:t>NND/201</w:t>
            </w:r>
            <w:r w:rsidR="009F20F3" w:rsidRPr="00A91C3D">
              <w:rPr>
                <w:rFonts w:asciiTheme="minorHAnsi" w:hAnsiTheme="minorHAnsi" w:cstheme="minorHAnsi"/>
                <w:b/>
              </w:rPr>
              <w:t>9</w:t>
            </w:r>
            <w:r w:rsidR="000E4BA6" w:rsidRPr="00A91C3D">
              <w:rPr>
                <w:rFonts w:asciiTheme="minorHAnsi" w:hAnsiTheme="minorHAnsi" w:cstheme="minorHAnsi"/>
                <w:b/>
              </w:rPr>
              <w:t>/</w:t>
            </w:r>
            <w:r w:rsidR="00B331CD">
              <w:rPr>
                <w:rFonts w:asciiTheme="minorHAnsi" w:hAnsiTheme="minorHAnsi" w:cstheme="minorHAnsi"/>
                <w:b/>
              </w:rPr>
              <w:t>1</w:t>
            </w:r>
            <w:r w:rsidR="007B09B2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D27124" w:rsidRPr="00A91C3D" w:rsidTr="00543CA3">
        <w:trPr>
          <w:trHeight w:val="563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Iepirkuma veikšanas kārtība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0E4BA6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A91C3D">
              <w:rPr>
                <w:rFonts w:asciiTheme="minorHAnsi" w:hAnsiTheme="minorHAnsi" w:cstheme="minorHAnsi"/>
                <w:bCs/>
                <w:lang w:eastAsia="ar-SA"/>
              </w:rPr>
              <w:t>Publisko iepirkumu likuma 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 panta kārtībā</w:t>
            </w:r>
          </w:p>
        </w:tc>
      </w:tr>
      <w:tr w:rsidR="00D27124" w:rsidRPr="00A91C3D" w:rsidTr="00543CA3">
        <w:trPr>
          <w:trHeight w:val="53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7511" w:type="dxa"/>
            <w:gridSpan w:val="2"/>
            <w:vAlign w:val="center"/>
          </w:tcPr>
          <w:p w:rsidR="001D0DDA" w:rsidRPr="00B331CD" w:rsidRDefault="007B09B2" w:rsidP="00D56B3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760881">
              <w:rPr>
                <w:rFonts w:asciiTheme="minorHAnsi" w:hAnsiTheme="minorHAnsi" w:cstheme="minorHAnsi"/>
                <w:sz w:val="24"/>
                <w:szCs w:val="24"/>
              </w:rPr>
              <w:t>Grīnvaltu</w:t>
            </w:r>
            <w:proofErr w:type="spellEnd"/>
            <w:r w:rsidRPr="00760881">
              <w:rPr>
                <w:rFonts w:asciiTheme="minorHAnsi" w:hAnsiTheme="minorHAnsi" w:cstheme="minorHAnsi"/>
                <w:sz w:val="24"/>
                <w:szCs w:val="24"/>
              </w:rPr>
              <w:t xml:space="preserve"> ciema notekūdeņu attīrīšanas iekārtu pārbūve “Pērkones liedagi”, </w:t>
            </w:r>
            <w:proofErr w:type="spellStart"/>
            <w:r w:rsidRPr="00760881">
              <w:rPr>
                <w:rFonts w:asciiTheme="minorHAnsi" w:hAnsiTheme="minorHAnsi" w:cstheme="minorHAnsi"/>
                <w:sz w:val="24"/>
                <w:szCs w:val="24"/>
              </w:rPr>
              <w:t>Grīnvalti</w:t>
            </w:r>
            <w:proofErr w:type="spellEnd"/>
            <w:r w:rsidRPr="00760881">
              <w:rPr>
                <w:rFonts w:asciiTheme="minorHAnsi" w:hAnsiTheme="minorHAnsi" w:cstheme="minorHAnsi"/>
                <w:sz w:val="24"/>
                <w:szCs w:val="24"/>
              </w:rPr>
              <w:t>, Nīcas pagasts, Nīcas novads, kadastra Nr.64780030042, atbilstoši SIA “MELIORĀTORI” izstrādātajam būvprojektam</w:t>
            </w:r>
            <w:r w:rsidRPr="00760881">
              <w:rPr>
                <w:rFonts w:asciiTheme="minorHAnsi" w:hAnsiTheme="minorHAnsi" w:cstheme="minorHAnsi"/>
              </w:rPr>
              <w:t>.</w:t>
            </w:r>
          </w:p>
        </w:tc>
      </w:tr>
      <w:tr w:rsidR="009500B8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9500B8" w:rsidRPr="00A91C3D" w:rsidRDefault="009500B8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7511" w:type="dxa"/>
            <w:gridSpan w:val="2"/>
            <w:vAlign w:val="center"/>
          </w:tcPr>
          <w:p w:rsidR="009500B8" w:rsidRPr="007B09B2" w:rsidRDefault="007B09B2" w:rsidP="00576DAF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09B2">
              <w:rPr>
                <w:rFonts w:asciiTheme="minorHAnsi" w:hAnsiTheme="minorHAnsi" w:cstheme="minorHAnsi"/>
                <w:sz w:val="24"/>
                <w:szCs w:val="24"/>
              </w:rPr>
              <w:t>Darbu izpildes laiks ir līdz 2020.gada 30.septembrim.</w:t>
            </w:r>
          </w:p>
        </w:tc>
      </w:tr>
      <w:tr w:rsidR="00D27124" w:rsidRPr="00A91C3D" w:rsidTr="00543CA3"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7B09B2" w:rsidP="006C591D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45252100-9</w:t>
            </w:r>
            <w:r w:rsidRPr="0067126A">
              <w:rPr>
                <w:rFonts w:asciiTheme="minorHAnsi" w:hAnsiTheme="minorHAnsi" w:cstheme="minorHAnsi"/>
                <w:b/>
              </w:rPr>
              <w:t xml:space="preserve"> </w:t>
            </w:r>
            <w:r w:rsidRPr="00671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notekūdeņu attīrīšanas iekārtas celtniecības darbi</w:t>
            </w:r>
            <w:r w:rsidRPr="0067126A">
              <w:rPr>
                <w:rFonts w:asciiTheme="minorHAnsi" w:hAnsiTheme="minorHAnsi" w:cstheme="minorHAnsi"/>
              </w:rPr>
              <w:t>).</w:t>
            </w:r>
          </w:p>
        </w:tc>
      </w:tr>
      <w:tr w:rsidR="00D27124" w:rsidRPr="00A91C3D" w:rsidTr="00543CA3">
        <w:trPr>
          <w:trHeight w:val="728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 xml:space="preserve">Paziņojums par plānoto  līgumu  publicēts </w:t>
            </w:r>
            <w:hyperlink r:id="rId8" w:history="1">
              <w:r w:rsidR="00E71FED" w:rsidRPr="00A91C3D">
                <w:rPr>
                  <w:rStyle w:val="Hipersaite"/>
                  <w:rFonts w:asciiTheme="minorHAnsi" w:hAnsiTheme="minorHAnsi" w:cstheme="minorHAnsi"/>
                  <w:b/>
                </w:rPr>
                <w:t>www.iub.gov.lv</w:t>
              </w:r>
            </w:hyperlink>
            <w:r w:rsidR="00E71FED" w:rsidRPr="00A91C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7B09B2" w:rsidP="007F11E4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04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576DAF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D44C13" w:rsidRPr="00A91C3D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D47D2F" w:rsidRPr="00A91C3D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D27124" w:rsidRPr="00A91C3D"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</w:tr>
      <w:tr w:rsidR="00D27124" w:rsidRPr="00A91C3D" w:rsidTr="00543CA3">
        <w:trPr>
          <w:trHeight w:val="37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D47D2F" w:rsidP="006A2DF1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A91C3D">
              <w:rPr>
                <w:rFonts w:asciiTheme="minorHAnsi" w:hAnsiTheme="minorHAnsi" w:cstheme="minorHAnsi"/>
                <w:color w:val="000000"/>
              </w:rPr>
              <w:t xml:space="preserve">Iepirkumu organizē ar </w:t>
            </w:r>
            <w:r w:rsidRPr="00A91C3D">
              <w:rPr>
                <w:rFonts w:asciiTheme="minorHAnsi" w:hAnsiTheme="minorHAnsi" w:cstheme="minorHAnsi"/>
              </w:rPr>
              <w:t>Nīcas novada domes 2019.gada 3.jūnija rīkojumu Nr.2.1.5/79 par Nīcas novada domes iepirkuma komisiju (turpmāk tekstā - Komisija).</w:t>
            </w:r>
          </w:p>
        </w:tc>
      </w:tr>
      <w:tr w:rsidR="00D27124" w:rsidRPr="00A91C3D" w:rsidTr="00543CA3">
        <w:trPr>
          <w:trHeight w:val="1181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</w:t>
            </w:r>
            <w:r w:rsidR="00C104D6" w:rsidRPr="00A91C3D">
              <w:rPr>
                <w:rFonts w:asciiTheme="minorHAnsi" w:hAnsiTheme="minorHAnsi" w:cstheme="minorHAnsi"/>
                <w:b/>
              </w:rPr>
              <w:t>u</w:t>
            </w:r>
            <w:r w:rsidRPr="00A91C3D">
              <w:rPr>
                <w:rFonts w:asciiTheme="minorHAnsi" w:hAnsiTheme="minorHAnsi" w:cstheme="minorHAnsi"/>
                <w:b/>
              </w:rPr>
              <w:t xml:space="preserve"> komisijas sastāvs</w:t>
            </w:r>
          </w:p>
        </w:tc>
        <w:tc>
          <w:tcPr>
            <w:tcW w:w="7511" w:type="dxa"/>
            <w:gridSpan w:val="2"/>
            <w:vAlign w:val="center"/>
          </w:tcPr>
          <w:p w:rsidR="006C591D" w:rsidRPr="00A91C3D" w:rsidRDefault="006C591D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</w:t>
            </w:r>
            <w:r w:rsidR="00D47D2F" w:rsidRPr="00A91C3D">
              <w:rPr>
                <w:rFonts w:asciiTheme="minorHAnsi" w:hAnsiTheme="minorHAnsi" w:cstheme="minorHAnsi"/>
              </w:rPr>
              <w:t>a: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>Dina Tapiņa</w:t>
            </w:r>
            <w:r w:rsidRPr="00A91C3D">
              <w:rPr>
                <w:rFonts w:asciiTheme="minorHAnsi" w:hAnsiTheme="minorHAnsi" w:cstheme="minorHAnsi"/>
              </w:rPr>
              <w:t>,</w:t>
            </w:r>
          </w:p>
          <w:p w:rsidR="006A2DF1" w:rsidRPr="00A91C3D" w:rsidRDefault="00D27124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priekšsēdētāja</w:t>
            </w:r>
            <w:r w:rsidR="00D47D2F" w:rsidRPr="00A91C3D">
              <w:rPr>
                <w:rFonts w:asciiTheme="minorHAnsi" w:hAnsiTheme="minorHAnsi" w:cstheme="minorHAnsi"/>
              </w:rPr>
              <w:t>s</w:t>
            </w:r>
            <w:r w:rsidR="006A2DF1" w:rsidRPr="00A91C3D">
              <w:rPr>
                <w:rFonts w:asciiTheme="minorHAnsi" w:hAnsiTheme="minorHAnsi" w:cstheme="minorHAnsi"/>
              </w:rPr>
              <w:t xml:space="preserve"> vietniece</w:t>
            </w:r>
            <w:r w:rsidR="0081567C" w:rsidRPr="00A91C3D">
              <w:rPr>
                <w:rFonts w:asciiTheme="minorHAnsi" w:hAnsiTheme="minorHAnsi" w:cstheme="minorHAnsi"/>
              </w:rPr>
              <w:t>:</w:t>
            </w:r>
            <w:r w:rsidRPr="00A91C3D">
              <w:rPr>
                <w:rFonts w:asciiTheme="minorHAnsi" w:hAnsiTheme="minorHAnsi" w:cstheme="minorHAnsi"/>
              </w:rPr>
              <w:t xml:space="preserve"> </w:t>
            </w:r>
            <w:r w:rsidR="00D47D2F" w:rsidRPr="00A91C3D">
              <w:rPr>
                <w:rFonts w:asciiTheme="minorHAnsi" w:hAnsiTheme="minorHAnsi" w:cstheme="minorHAnsi"/>
              </w:rPr>
              <w:t xml:space="preserve">Ieva </w:t>
            </w:r>
            <w:proofErr w:type="spellStart"/>
            <w:r w:rsidR="00D47D2F" w:rsidRPr="00A91C3D">
              <w:rPr>
                <w:rFonts w:asciiTheme="minorHAnsi" w:hAnsiTheme="minorHAnsi" w:cstheme="minorHAnsi"/>
              </w:rPr>
              <w:t>Taurinskaite</w:t>
            </w:r>
            <w:proofErr w:type="spellEnd"/>
            <w:r w:rsidR="00D47D2F" w:rsidRPr="00A91C3D">
              <w:rPr>
                <w:rFonts w:asciiTheme="minorHAnsi" w:hAnsiTheme="minorHAnsi" w:cstheme="minorHAnsi"/>
              </w:rPr>
              <w:t>,</w:t>
            </w:r>
          </w:p>
          <w:p w:rsidR="00D56B3E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Komisijas locekļi</w:t>
            </w:r>
            <w:r w:rsidR="0055572B" w:rsidRPr="00A91C3D">
              <w:rPr>
                <w:rFonts w:asciiTheme="minorHAnsi" w:hAnsiTheme="minorHAnsi" w:cstheme="minorHAnsi"/>
              </w:rPr>
              <w:t xml:space="preserve">: </w:t>
            </w:r>
          </w:p>
          <w:p w:rsidR="006A2DF1" w:rsidRPr="00A91C3D" w:rsidRDefault="006A2DF1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Aigars Veiss, </w:t>
            </w:r>
          </w:p>
          <w:p w:rsidR="006A2DF1" w:rsidRPr="00A91C3D" w:rsidRDefault="00D47D2F" w:rsidP="007B092D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Inese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Ģirne</w:t>
            </w:r>
            <w:proofErr w:type="spellEnd"/>
            <w:r w:rsidR="006A2DF1" w:rsidRPr="00A91C3D">
              <w:rPr>
                <w:rFonts w:asciiTheme="minorHAnsi" w:hAnsiTheme="minorHAnsi" w:cstheme="minorHAnsi"/>
              </w:rPr>
              <w:t xml:space="preserve">, </w:t>
            </w:r>
          </w:p>
          <w:p w:rsidR="00D27124" w:rsidRPr="00A91C3D" w:rsidRDefault="00D47D2F" w:rsidP="00CD66D9">
            <w:pPr>
              <w:pStyle w:val="Parastais"/>
              <w:ind w:right="318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Alise </w:t>
            </w:r>
            <w:proofErr w:type="spellStart"/>
            <w:r w:rsidRPr="00A91C3D">
              <w:rPr>
                <w:rFonts w:asciiTheme="minorHAnsi" w:hAnsiTheme="minorHAnsi" w:cstheme="minorHAnsi"/>
              </w:rPr>
              <w:t>Šlisere</w:t>
            </w:r>
            <w:proofErr w:type="spellEnd"/>
            <w:r w:rsidRPr="00A91C3D">
              <w:rPr>
                <w:rFonts w:asciiTheme="minorHAnsi" w:hAnsiTheme="minorHAnsi" w:cstheme="minorHAnsi"/>
              </w:rPr>
              <w:t>.</w:t>
            </w:r>
            <w:r w:rsidR="00D27124" w:rsidRPr="00A91C3D">
              <w:rPr>
                <w:rFonts w:asciiTheme="minorHAnsi" w:hAnsiTheme="minorHAnsi" w:cstheme="minorHAnsi"/>
              </w:rPr>
              <w:t xml:space="preserve"> </w:t>
            </w:r>
            <w:r w:rsidR="00CD66D9" w:rsidRPr="00A91C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6B3E" w:rsidRPr="00A91C3D" w:rsidTr="005E52D3">
        <w:trPr>
          <w:trHeight w:val="876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56B3E" w:rsidRPr="00A91C3D" w:rsidRDefault="00D56B3E" w:rsidP="00C104D6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Piedāvājuma izvērtēšanas kritērijs un vērtēšanas kārtība</w:t>
            </w:r>
          </w:p>
        </w:tc>
        <w:tc>
          <w:tcPr>
            <w:tcW w:w="7511" w:type="dxa"/>
            <w:gridSpan w:val="2"/>
            <w:vAlign w:val="center"/>
          </w:tcPr>
          <w:p w:rsidR="00D56B3E" w:rsidRPr="00A91C3D" w:rsidRDefault="00D56B3E" w:rsidP="005E52D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Komisija izvēlas piedāvājumu ar viszemāko cenu, kas atbilst nolikuma un tā pielikumu prasībām un nav atzīts par nepamatoti lētu.</w:t>
            </w:r>
          </w:p>
        </w:tc>
      </w:tr>
      <w:tr w:rsidR="00D27124" w:rsidRPr="00A91C3D" w:rsidTr="00543CA3">
        <w:trPr>
          <w:trHeight w:val="79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iesniegšanas vieta, datums</w:t>
            </w:r>
            <w:r w:rsidR="001D6D5B" w:rsidRPr="00A91C3D">
              <w:rPr>
                <w:rFonts w:asciiTheme="minorHAnsi" w:hAnsiTheme="minorHAnsi" w:cstheme="minorHAnsi"/>
                <w:b/>
              </w:rPr>
              <w:t xml:space="preserve"> un</w:t>
            </w:r>
            <w:r w:rsidRPr="00A91C3D">
              <w:rPr>
                <w:rFonts w:asciiTheme="minorHAnsi" w:hAnsiTheme="minorHAnsi" w:cstheme="minorHAnsi"/>
                <w:b/>
              </w:rPr>
              <w:t xml:space="preserve"> laiks</w:t>
            </w:r>
          </w:p>
        </w:tc>
        <w:tc>
          <w:tcPr>
            <w:tcW w:w="7511" w:type="dxa"/>
            <w:gridSpan w:val="2"/>
            <w:vAlign w:val="center"/>
          </w:tcPr>
          <w:p w:rsidR="00D27124" w:rsidRPr="00A91C3D" w:rsidRDefault="00394F51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</w:t>
            </w:r>
            <w:r w:rsidR="001D0EE8" w:rsidRPr="00A91C3D">
              <w:rPr>
                <w:rFonts w:asciiTheme="minorHAnsi" w:hAnsiTheme="minorHAnsi" w:cstheme="minorHAnsi"/>
              </w:rPr>
              <w:t>e</w:t>
            </w:r>
            <w:r w:rsidRPr="00A91C3D">
              <w:rPr>
                <w:rFonts w:asciiTheme="minorHAnsi" w:hAnsiTheme="minorHAnsi" w:cstheme="minorHAnsi"/>
              </w:rPr>
              <w:t xml:space="preserve">, Bārtas iela 6, Nīcā, Nīcas pagastā, Nīcas novadā, LV-3473, </w:t>
            </w:r>
            <w:r w:rsidR="00576DAF">
              <w:rPr>
                <w:rFonts w:asciiTheme="minorHAnsi" w:hAnsiTheme="minorHAnsi" w:cstheme="minorHAnsi"/>
              </w:rPr>
              <w:t>5</w:t>
            </w:r>
            <w:r w:rsidRPr="00A91C3D">
              <w:rPr>
                <w:rFonts w:asciiTheme="minorHAnsi" w:hAnsiTheme="minorHAnsi" w:cstheme="minorHAnsi"/>
              </w:rPr>
              <w:t>.kabinetā līdz</w:t>
            </w:r>
            <w:r w:rsidR="00890163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201</w:t>
            </w:r>
            <w:r w:rsidR="00D47D2F" w:rsidRPr="00A91C3D">
              <w:rPr>
                <w:rFonts w:asciiTheme="minorHAnsi" w:hAnsiTheme="minorHAnsi" w:cstheme="minorHAnsi"/>
              </w:rPr>
              <w:t>9</w:t>
            </w:r>
            <w:r w:rsidRPr="00A91C3D">
              <w:rPr>
                <w:rFonts w:asciiTheme="minorHAnsi" w:hAnsiTheme="minorHAnsi" w:cstheme="minorHAnsi"/>
              </w:rPr>
              <w:t xml:space="preserve">.gada </w:t>
            </w:r>
            <w:r w:rsidR="00D56B3E" w:rsidRPr="00A91C3D">
              <w:rPr>
                <w:rFonts w:asciiTheme="minorHAnsi" w:hAnsiTheme="minorHAnsi" w:cstheme="minorHAnsi"/>
              </w:rPr>
              <w:t>2</w:t>
            </w:r>
            <w:r w:rsidR="007B09B2">
              <w:rPr>
                <w:rFonts w:asciiTheme="minorHAnsi" w:hAnsiTheme="minorHAnsi" w:cstheme="minorHAnsi"/>
              </w:rPr>
              <w:t>6</w:t>
            </w:r>
            <w:r w:rsidRPr="00A91C3D">
              <w:rPr>
                <w:rFonts w:asciiTheme="minorHAnsi" w:hAnsiTheme="minorHAnsi" w:cstheme="minorHAnsi"/>
              </w:rPr>
              <w:t>.</w:t>
            </w:r>
            <w:r w:rsidR="007B09B2">
              <w:rPr>
                <w:rFonts w:asciiTheme="minorHAnsi" w:hAnsiTheme="minorHAnsi" w:cstheme="minorHAnsi"/>
              </w:rPr>
              <w:t>novem</w:t>
            </w:r>
            <w:r w:rsidR="00576DAF">
              <w:rPr>
                <w:rFonts w:asciiTheme="minorHAnsi" w:hAnsiTheme="minorHAnsi" w:cstheme="minorHAnsi"/>
              </w:rPr>
              <w:t>bri</w:t>
            </w:r>
            <w:r w:rsidR="00865AF6" w:rsidRPr="00A91C3D">
              <w:rPr>
                <w:rFonts w:asciiTheme="minorHAnsi" w:hAnsiTheme="minorHAnsi" w:cstheme="minorHAnsi"/>
              </w:rPr>
              <w:t>m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D27124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D27124" w:rsidRPr="00A91C3D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Piedāvājumu atvēršana</w:t>
            </w:r>
            <w:r w:rsidR="001D6D5B" w:rsidRPr="00A91C3D">
              <w:rPr>
                <w:rFonts w:asciiTheme="minorHAnsi" w:hAnsiTheme="minorHAnsi" w:cstheme="minorHAnsi"/>
                <w:b/>
              </w:rPr>
              <w:t>s</w:t>
            </w:r>
            <w:r w:rsidR="001D6D5B" w:rsidRPr="00A91C3D">
              <w:rPr>
                <w:rFonts w:asciiTheme="minorHAnsi" w:hAnsiTheme="minorHAnsi" w:cstheme="minorHAnsi"/>
              </w:rPr>
              <w:t xml:space="preserve"> </w:t>
            </w:r>
            <w:r w:rsidR="001D6D5B" w:rsidRPr="00A91C3D">
              <w:rPr>
                <w:rFonts w:asciiTheme="minorHAnsi" w:hAnsiTheme="minorHAnsi" w:cstheme="minorHAnsi"/>
                <w:b/>
              </w:rPr>
              <w:t>vieta, datums un laiks</w:t>
            </w:r>
          </w:p>
        </w:tc>
        <w:tc>
          <w:tcPr>
            <w:tcW w:w="7511" w:type="dxa"/>
            <w:gridSpan w:val="2"/>
            <w:vAlign w:val="center"/>
          </w:tcPr>
          <w:p w:rsidR="00887ED3" w:rsidRPr="00A91C3D" w:rsidRDefault="001D0EE8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Nīcas novada dome</w:t>
            </w:r>
            <w:r w:rsidR="00394F51" w:rsidRPr="00A91C3D">
              <w:rPr>
                <w:rFonts w:asciiTheme="minorHAnsi" w:hAnsiTheme="minorHAnsi" w:cstheme="minorHAnsi"/>
              </w:rPr>
              <w:t>, Bārtas iela 6, Nīcā, Nīcas pagastā, Nīcas novadā, LV-3473,</w:t>
            </w:r>
            <w:r w:rsidR="00173B8B" w:rsidRPr="00A91C3D">
              <w:rPr>
                <w:rFonts w:asciiTheme="minorHAnsi" w:hAnsiTheme="minorHAnsi" w:cstheme="minorHAnsi"/>
              </w:rPr>
              <w:t xml:space="preserve"> </w:t>
            </w:r>
            <w:r w:rsidR="001659F7" w:rsidRPr="00A91C3D">
              <w:rPr>
                <w:rFonts w:asciiTheme="minorHAnsi" w:hAnsiTheme="minorHAnsi" w:cstheme="minorHAnsi"/>
              </w:rPr>
              <w:t>201</w:t>
            </w:r>
            <w:r w:rsidR="00D47D2F" w:rsidRPr="00A91C3D">
              <w:rPr>
                <w:rFonts w:asciiTheme="minorHAnsi" w:hAnsiTheme="minorHAnsi" w:cstheme="minorHAnsi"/>
              </w:rPr>
              <w:t>9</w:t>
            </w:r>
            <w:r w:rsidR="00394F51" w:rsidRPr="00A91C3D">
              <w:rPr>
                <w:rFonts w:asciiTheme="minorHAnsi" w:hAnsiTheme="minorHAnsi" w:cstheme="minorHAnsi"/>
              </w:rPr>
              <w:t xml:space="preserve">.gada </w:t>
            </w:r>
            <w:r w:rsidR="00D56B3E" w:rsidRPr="00A91C3D">
              <w:rPr>
                <w:rFonts w:asciiTheme="minorHAnsi" w:hAnsiTheme="minorHAnsi" w:cstheme="minorHAnsi"/>
              </w:rPr>
              <w:t>2</w:t>
            </w:r>
            <w:r w:rsidR="007B09B2">
              <w:rPr>
                <w:rFonts w:asciiTheme="minorHAnsi" w:hAnsiTheme="minorHAnsi" w:cstheme="minorHAnsi"/>
              </w:rPr>
              <w:t>6</w:t>
            </w:r>
            <w:r w:rsidR="001659F7" w:rsidRPr="00A91C3D">
              <w:rPr>
                <w:rFonts w:asciiTheme="minorHAnsi" w:hAnsiTheme="minorHAnsi" w:cstheme="minorHAnsi"/>
              </w:rPr>
              <w:t>.</w:t>
            </w:r>
            <w:r w:rsidR="007B09B2">
              <w:rPr>
                <w:rFonts w:asciiTheme="minorHAnsi" w:hAnsiTheme="minorHAnsi" w:cstheme="minorHAnsi"/>
              </w:rPr>
              <w:t>novem</w:t>
            </w:r>
            <w:r w:rsidR="00576DAF">
              <w:rPr>
                <w:rFonts w:asciiTheme="minorHAnsi" w:hAnsiTheme="minorHAnsi" w:cstheme="minorHAnsi"/>
              </w:rPr>
              <w:t>brī</w:t>
            </w:r>
            <w:r w:rsidR="00CA4288" w:rsidRPr="00A91C3D">
              <w:rPr>
                <w:rFonts w:asciiTheme="minorHAnsi" w:hAnsiTheme="minorHAnsi" w:cstheme="minorHAnsi"/>
              </w:rPr>
              <w:t>,</w:t>
            </w:r>
            <w:r w:rsidR="00394F51" w:rsidRPr="00A91C3D">
              <w:rPr>
                <w:rFonts w:asciiTheme="minorHAnsi" w:hAnsiTheme="minorHAnsi" w:cstheme="minorHAnsi"/>
              </w:rPr>
              <w:t xml:space="preserve"> plkst.14:00. </w:t>
            </w:r>
          </w:p>
        </w:tc>
      </w:tr>
      <w:tr w:rsidR="005E52D3" w:rsidRPr="00A91C3D" w:rsidTr="007F3929">
        <w:trPr>
          <w:trHeight w:val="264"/>
        </w:trPr>
        <w:tc>
          <w:tcPr>
            <w:tcW w:w="10488" w:type="dxa"/>
            <w:gridSpan w:val="4"/>
            <w:shd w:val="clear" w:color="auto" w:fill="EAF1DD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  <w:b/>
                <w:bCs/>
              </w:rPr>
              <w:t>Pretendentiem noteiktās kvalifikācijas prasības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Pretendents</w:t>
            </w:r>
            <w:r w:rsidRPr="00A91C3D">
              <w:rPr>
                <w:rFonts w:asciiTheme="minorHAnsi" w:hAnsiTheme="minorHAnsi" w:cstheme="minorHAnsi"/>
              </w:rPr>
              <w:t xml:space="preserve"> ir </w:t>
            </w:r>
            <w:r w:rsidR="007B09B2">
              <w:rPr>
                <w:rFonts w:asciiTheme="minorHAnsi" w:hAnsiTheme="minorHAnsi" w:cstheme="minorHAnsi"/>
              </w:rPr>
              <w:t>piegādātājs, kurš ir iesniedzis piedāvājumu. Piegādātājs var būt fiziska vai juridiska persona, vai šādu personu apvienība jebkurā to kombinācijā, kas attiecīgi piedāvā tirgū veikt būvdarbus.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280DB5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Pasūtītājam nepieciešamos darbus.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5E52D3" w:rsidP="005E52D3">
            <w:pPr>
              <w:pStyle w:val="Bezatstarpm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6DAF">
              <w:rPr>
                <w:rFonts w:asciiTheme="minorHAnsi" w:hAnsiTheme="minorHAnsi" w:cstheme="minorHAnsi"/>
                <w:lang w:val="lv-LV"/>
              </w:rPr>
              <w:t xml:space="preserve">Pretendentam iepriekšējo </w:t>
            </w:r>
            <w:r w:rsidR="00576DAF" w:rsidRPr="00576DAF">
              <w:rPr>
                <w:rFonts w:asciiTheme="minorHAnsi" w:hAnsiTheme="minorHAnsi" w:cstheme="minorHAnsi"/>
                <w:lang w:val="lv-LV"/>
              </w:rPr>
              <w:t>5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576DAF" w:rsidRPr="00576DAF">
              <w:rPr>
                <w:rFonts w:asciiTheme="minorHAnsi" w:hAnsiTheme="minorHAnsi" w:cstheme="minorHAnsi"/>
                <w:lang w:val="lv-LV"/>
              </w:rPr>
              <w:t>piecu</w:t>
            </w:r>
            <w:r w:rsidRPr="00576DAF">
              <w:rPr>
                <w:rFonts w:asciiTheme="minorHAnsi" w:hAnsiTheme="minorHAnsi" w:cstheme="minorHAnsi"/>
                <w:lang w:val="lv-LV"/>
              </w:rPr>
              <w:t>) gadu laikā līdz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 piedāvājumu iesniegšanas termiņa 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beigām ir pieredze vismaz  </w:t>
            </w:r>
            <w:r w:rsidR="00576DAF" w:rsidRPr="00576DAF">
              <w:rPr>
                <w:rFonts w:asciiTheme="minorHAnsi" w:hAnsiTheme="minorHAnsi" w:cstheme="minorHAnsi"/>
                <w:lang w:val="lv-LV"/>
              </w:rPr>
              <w:t>1</w:t>
            </w:r>
            <w:r w:rsidRPr="00576DAF">
              <w:rPr>
                <w:rFonts w:asciiTheme="minorHAnsi" w:hAnsiTheme="minorHAnsi" w:cstheme="minorHAnsi"/>
                <w:lang w:val="lv-LV"/>
              </w:rPr>
              <w:t xml:space="preserve"> (</w:t>
            </w:r>
            <w:r w:rsidR="00576DAF">
              <w:rPr>
                <w:rFonts w:asciiTheme="minorHAnsi" w:hAnsiTheme="minorHAnsi" w:cstheme="minorHAnsi"/>
                <w:lang w:val="lv-LV"/>
              </w:rPr>
              <w:t>viena</w:t>
            </w:r>
            <w:r w:rsidRPr="00A91C3D">
              <w:rPr>
                <w:rFonts w:asciiTheme="minorHAnsi" w:hAnsiTheme="minorHAnsi" w:cstheme="minorHAnsi"/>
                <w:lang w:val="lv-LV"/>
              </w:rPr>
              <w:t xml:space="preserve">) </w:t>
            </w:r>
            <w:r w:rsidR="00576DAF">
              <w:rPr>
                <w:rFonts w:asciiTheme="minorHAnsi" w:hAnsiTheme="minorHAnsi" w:cstheme="minorHAnsi"/>
                <w:lang w:val="lv-LV"/>
              </w:rPr>
              <w:t xml:space="preserve">līguma izpildē, kura ietvaros veikta </w:t>
            </w:r>
            <w:r w:rsidR="007B09B2">
              <w:rPr>
                <w:rFonts w:asciiTheme="minorHAnsi" w:hAnsiTheme="minorHAnsi" w:cstheme="minorHAnsi"/>
                <w:u w:val="single"/>
                <w:lang w:val="lv-LV"/>
              </w:rPr>
              <w:t>notekūdeņu attīrīšanas iekārtu izbūve vai pārbūve vismaz 100 000 EUR (bez PVN) vērtībā.</w:t>
            </w:r>
          </w:p>
        </w:tc>
      </w:tr>
      <w:tr w:rsidR="005E52D3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5E52D3" w:rsidRPr="00A91C3D" w:rsidRDefault="00EA3B5A" w:rsidP="00280DB5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rīcībā ir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sertificēts speciālists </w:t>
            </w:r>
            <w:r w:rsidR="007B09B2">
              <w:rPr>
                <w:rFonts w:asciiTheme="minorHAnsi" w:hAnsiTheme="minorHAnsi" w:cstheme="minorHAnsi"/>
                <w:b/>
                <w:bCs/>
              </w:rPr>
              <w:t>ūdensapgādes un kanalizācijas</w:t>
            </w:r>
            <w:r w:rsidR="00576DAF">
              <w:rPr>
                <w:rFonts w:asciiTheme="minorHAnsi" w:hAnsiTheme="minorHAnsi" w:cstheme="minorHAnsi"/>
                <w:b/>
                <w:bCs/>
              </w:rPr>
              <w:t xml:space="preserve"> būvdarbu vadīšanā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A91C3D">
              <w:rPr>
                <w:rFonts w:asciiTheme="minorHAnsi" w:hAnsiTheme="minorHAnsi" w:cstheme="minorHAnsi"/>
              </w:rPr>
              <w:t xml:space="preserve">kuram iepriekšējo </w:t>
            </w:r>
            <w:r w:rsidR="00576DAF">
              <w:rPr>
                <w:rFonts w:asciiTheme="minorHAnsi" w:hAnsiTheme="minorHAnsi" w:cstheme="minorHAnsi"/>
              </w:rPr>
              <w:t>5</w:t>
            </w:r>
            <w:r w:rsidRPr="00A91C3D">
              <w:rPr>
                <w:rFonts w:asciiTheme="minorHAnsi" w:hAnsiTheme="minorHAnsi" w:cstheme="minorHAnsi"/>
              </w:rPr>
              <w:t xml:space="preserve"> (</w:t>
            </w:r>
            <w:r w:rsidR="00576DAF">
              <w:rPr>
                <w:rFonts w:asciiTheme="minorHAnsi" w:hAnsiTheme="minorHAnsi" w:cstheme="minorHAnsi"/>
              </w:rPr>
              <w:t>piecu</w:t>
            </w:r>
            <w:r w:rsidRPr="00A91C3D">
              <w:rPr>
                <w:rFonts w:asciiTheme="minorHAnsi" w:hAnsiTheme="minorHAnsi" w:cstheme="minorHAnsi"/>
              </w:rPr>
              <w:t>) gadu laikā ir</w:t>
            </w:r>
            <w:r w:rsidR="00576DAF">
              <w:rPr>
                <w:rFonts w:asciiTheme="minorHAnsi" w:hAnsiTheme="minorHAnsi" w:cstheme="minorHAnsi"/>
              </w:rPr>
              <w:t xml:space="preserve"> pieredze</w:t>
            </w:r>
            <w:r w:rsidRPr="00A91C3D">
              <w:rPr>
                <w:rFonts w:asciiTheme="minorHAnsi" w:hAnsiTheme="minorHAnsi" w:cstheme="minorHAnsi"/>
              </w:rPr>
              <w:t xml:space="preserve"> vismaz 1 (viena) </w:t>
            </w:r>
            <w:r w:rsidR="00576DAF">
              <w:rPr>
                <w:rFonts w:asciiTheme="minorHAnsi" w:hAnsiTheme="minorHAnsi" w:cstheme="minorHAnsi"/>
              </w:rPr>
              <w:t xml:space="preserve">līguma izpildē, kura ietvaros veikta </w:t>
            </w:r>
            <w:r w:rsidR="007B09B2">
              <w:rPr>
                <w:rFonts w:asciiTheme="minorHAnsi" w:hAnsiTheme="minorHAnsi" w:cstheme="minorHAnsi"/>
                <w:u w:val="single"/>
              </w:rPr>
              <w:t>notekūdeņu attīrīšanas iekārtu izbūve vai pārbūve vismaz 100 000 EUR (bez PVN) vērtībā.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 xml:space="preserve">Pretendenta piesaistītajiem apakšuzņēmējiem ir visi nepieciešamie sertifikāti, licences un atļaujas </w:t>
            </w:r>
            <w:r w:rsidRPr="00A91C3D">
              <w:rPr>
                <w:rFonts w:asciiTheme="minorHAnsi" w:hAnsiTheme="minorHAnsi" w:cstheme="minorHAnsi"/>
              </w:rPr>
              <w:lastRenderedPageBreak/>
              <w:t>norādīto darba daļu veikšanai. Informācija jānorāda par tiem apakšuzņēmējiem, kuriem nododamā darba daļa ir vismaz 10% (desmit procenti) no apjoma.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Bezatstarpm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lastRenderedPageBreak/>
              <w:t>Pretendenta rīcībā ir visi nepieciešamie resursi savlaicīgai un kvalitatīvai līguma izpildei.</w:t>
            </w:r>
          </w:p>
        </w:tc>
      </w:tr>
      <w:tr w:rsidR="00EA3B5A" w:rsidRPr="00A91C3D" w:rsidTr="005E52D3">
        <w:trPr>
          <w:trHeight w:val="264"/>
        </w:trPr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91C3D">
              <w:rPr>
                <w:rFonts w:asciiTheme="minorHAnsi" w:hAnsiTheme="minorHAnsi" w:cstheme="minorHAnsi"/>
              </w:rPr>
              <w:t>Uz pretendentu neattiecas Publisko iepirkumu likuma 9.panta astotajā daļā noteiktie izslēgšanas nosacījumi.</w:t>
            </w:r>
          </w:p>
        </w:tc>
      </w:tr>
      <w:tr w:rsidR="00EA3B5A" w:rsidRPr="00A91C3D" w:rsidTr="00543CA3">
        <w:trPr>
          <w:trHeight w:val="264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Pretendentu piedāvātās Finanšu līgumcenas bez PVN par visu apjomu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1.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proofErr w:type="spellStart"/>
            <w:r w:rsidR="007B09B2">
              <w:rPr>
                <w:rFonts w:asciiTheme="minorHAnsi" w:hAnsiTheme="minorHAnsi" w:cstheme="minorHAnsi"/>
                <w:b/>
                <w:bCs/>
              </w:rPr>
              <w:t>Gate</w:t>
            </w:r>
            <w:proofErr w:type="spellEnd"/>
            <w:r w:rsidR="007B09B2">
              <w:rPr>
                <w:rFonts w:asciiTheme="minorHAnsi" w:hAnsiTheme="minorHAnsi" w:cstheme="minorHAnsi"/>
                <w:b/>
                <w:bCs/>
              </w:rPr>
              <w:t xml:space="preserve"> L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576DAF">
              <w:rPr>
                <w:rFonts w:asciiTheme="minorHAnsi" w:hAnsiTheme="minorHAnsi" w:cstheme="minorHAnsi"/>
              </w:rPr>
              <w:t>4</w:t>
            </w:r>
            <w:r w:rsidR="007B09B2">
              <w:rPr>
                <w:rFonts w:asciiTheme="minorHAnsi" w:hAnsiTheme="minorHAnsi" w:cstheme="minorHAnsi"/>
              </w:rPr>
              <w:t>8503012472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EUR 1</w:t>
            </w:r>
            <w:r w:rsidR="007B09B2">
              <w:rPr>
                <w:rFonts w:asciiTheme="minorHAnsi" w:hAnsiTheme="minorHAnsi" w:cstheme="minorHAnsi"/>
                <w:b/>
                <w:bCs/>
              </w:rPr>
              <w:t>86248,45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91C3D">
              <w:rPr>
                <w:rFonts w:asciiTheme="minorHAnsi" w:hAnsiTheme="minorHAnsi" w:cstheme="minorHAnsi"/>
              </w:rPr>
              <w:t>(bez PVN)</w:t>
            </w:r>
          </w:p>
          <w:p w:rsidR="00576DAF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 xml:space="preserve">2.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SIA “</w:t>
            </w:r>
            <w:r w:rsidR="007B09B2">
              <w:rPr>
                <w:rFonts w:asciiTheme="minorHAnsi" w:hAnsiTheme="minorHAnsi" w:cstheme="minorHAnsi"/>
                <w:b/>
                <w:bCs/>
              </w:rPr>
              <w:t>Grobiņas SPMK</w:t>
            </w:r>
            <w:r w:rsidRPr="00A91C3D">
              <w:rPr>
                <w:rFonts w:asciiTheme="minorHAnsi" w:hAnsiTheme="minorHAnsi" w:cstheme="minorHAnsi"/>
                <w:b/>
                <w:bCs/>
              </w:rPr>
              <w:t>”</w:t>
            </w:r>
            <w:r w:rsidRPr="00A91C3D">
              <w:rPr>
                <w:rFonts w:asciiTheme="minorHAnsi" w:hAnsiTheme="minorHAnsi" w:cstheme="minorHAnsi"/>
              </w:rPr>
              <w:t>, Reģ.Nr.</w:t>
            </w:r>
            <w:r w:rsidR="00576DAF">
              <w:rPr>
                <w:rFonts w:asciiTheme="minorHAnsi" w:hAnsiTheme="minorHAnsi" w:cstheme="minorHAnsi"/>
              </w:rPr>
              <w:t>4</w:t>
            </w:r>
            <w:r w:rsidR="007B09B2">
              <w:rPr>
                <w:rFonts w:asciiTheme="minorHAnsi" w:hAnsiTheme="minorHAnsi" w:cstheme="minorHAnsi"/>
              </w:rPr>
              <w:t>2103005771</w:t>
            </w:r>
            <w:r w:rsidRPr="00A91C3D">
              <w:rPr>
                <w:rFonts w:asciiTheme="minorHAnsi" w:hAnsiTheme="minorHAnsi" w:cstheme="minorHAnsi"/>
              </w:rPr>
              <w:t xml:space="preserve">, piedāvātā līgumcena </w:t>
            </w:r>
            <w:r w:rsidRPr="00A91C3D">
              <w:rPr>
                <w:rFonts w:asciiTheme="minorHAnsi" w:hAnsiTheme="minorHAnsi" w:cstheme="minorHAnsi"/>
                <w:b/>
                <w:bCs/>
              </w:rPr>
              <w:t xml:space="preserve">EUR </w:t>
            </w:r>
            <w:r w:rsidR="00576DAF">
              <w:rPr>
                <w:rFonts w:asciiTheme="minorHAnsi" w:hAnsiTheme="minorHAnsi" w:cstheme="minorHAnsi"/>
                <w:b/>
                <w:bCs/>
              </w:rPr>
              <w:t>1</w:t>
            </w:r>
            <w:r w:rsidR="007B09B2">
              <w:rPr>
                <w:rFonts w:asciiTheme="minorHAnsi" w:hAnsiTheme="minorHAnsi" w:cstheme="minorHAnsi"/>
                <w:b/>
                <w:bCs/>
              </w:rPr>
              <w:t xml:space="preserve">05205,72 </w:t>
            </w:r>
            <w:r w:rsidRPr="00A91C3D">
              <w:rPr>
                <w:rFonts w:asciiTheme="minorHAnsi" w:hAnsiTheme="minorHAnsi" w:cstheme="minorHAnsi"/>
              </w:rPr>
              <w:t>(bez PVN)</w:t>
            </w: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lēmums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543CA3">
        <w:tc>
          <w:tcPr>
            <w:tcW w:w="10488" w:type="dxa"/>
            <w:gridSpan w:val="4"/>
            <w:shd w:val="clear" w:color="auto" w:fill="FFFFFF" w:themeFill="background1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Piešķirt līguma slēgšanas tiesības SIA “</w:t>
            </w:r>
            <w:r w:rsidR="00F06D68">
              <w:rPr>
                <w:rFonts w:asciiTheme="minorHAnsi" w:hAnsiTheme="minorHAnsi" w:cstheme="minorHAnsi"/>
              </w:rPr>
              <w:t>Grobiņas SPMK</w:t>
            </w:r>
            <w:r w:rsidRPr="00A91C3D">
              <w:rPr>
                <w:rFonts w:asciiTheme="minorHAnsi" w:hAnsiTheme="minorHAnsi" w:cstheme="minorHAnsi"/>
              </w:rPr>
              <w:t>”, reģistrācijas Nr.</w:t>
            </w:r>
            <w:r w:rsidR="00657ABF">
              <w:rPr>
                <w:rFonts w:asciiTheme="minorHAnsi" w:hAnsiTheme="minorHAnsi" w:cstheme="minorHAnsi"/>
              </w:rPr>
              <w:t>4</w:t>
            </w:r>
            <w:r w:rsidR="00F06D68">
              <w:rPr>
                <w:rFonts w:asciiTheme="minorHAnsi" w:hAnsiTheme="minorHAnsi" w:cstheme="minorHAnsi"/>
              </w:rPr>
              <w:t>2103005771</w:t>
            </w:r>
            <w:r w:rsidRPr="00A91C3D">
              <w:rPr>
                <w:rFonts w:asciiTheme="minorHAnsi" w:hAnsiTheme="minorHAnsi" w:cstheme="minorHAnsi"/>
              </w:rPr>
              <w:t xml:space="preserve">, jo piedāvājums atbilst nolikuma prasībām un ir ar zemāko cenu </w:t>
            </w:r>
            <w:r w:rsidR="00657ABF">
              <w:rPr>
                <w:rFonts w:asciiTheme="minorHAnsi" w:hAnsiTheme="minorHAnsi" w:cstheme="minorHAnsi"/>
              </w:rPr>
              <w:t>1</w:t>
            </w:r>
            <w:r w:rsidR="00F06D68">
              <w:rPr>
                <w:rFonts w:asciiTheme="minorHAnsi" w:hAnsiTheme="minorHAnsi" w:cstheme="minorHAnsi"/>
              </w:rPr>
              <w:t xml:space="preserve">05205,72 </w:t>
            </w:r>
            <w:r w:rsidRPr="00A91C3D">
              <w:rPr>
                <w:rFonts w:asciiTheme="minorHAnsi" w:hAnsiTheme="minorHAnsi" w:cstheme="minorHAnsi"/>
              </w:rPr>
              <w:t>(EUR bez PVN).</w:t>
            </w:r>
          </w:p>
        </w:tc>
      </w:tr>
      <w:tr w:rsidR="00EA3B5A" w:rsidRPr="00A91C3D" w:rsidTr="00D56B3E">
        <w:tc>
          <w:tcPr>
            <w:tcW w:w="2977" w:type="dxa"/>
            <w:gridSpan w:val="2"/>
            <w:shd w:val="clear" w:color="auto" w:fill="EAF1DD" w:themeFill="accent3" w:themeFillTint="33"/>
            <w:vAlign w:val="center"/>
          </w:tcPr>
          <w:p w:rsidR="00EA3B5A" w:rsidRPr="00A91C3D" w:rsidRDefault="00EA3B5A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Iepirkumu komisijas lēmuma pieņemšanas datums</w:t>
            </w:r>
          </w:p>
        </w:tc>
        <w:tc>
          <w:tcPr>
            <w:tcW w:w="7511" w:type="dxa"/>
            <w:gridSpan w:val="2"/>
            <w:shd w:val="clear" w:color="auto" w:fill="FFFFFF" w:themeFill="background1"/>
            <w:vAlign w:val="center"/>
          </w:tcPr>
          <w:p w:rsidR="00EA3B5A" w:rsidRPr="00A91C3D" w:rsidRDefault="00F06D68" w:rsidP="00EA3B5A">
            <w:pPr>
              <w:pStyle w:val="Parastais"/>
              <w:tabs>
                <w:tab w:val="left" w:pos="1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EA3B5A" w:rsidRPr="00A91C3D">
              <w:rPr>
                <w:rFonts w:asciiTheme="minorHAnsi" w:hAnsiTheme="minorHAnsi" w:cstheme="minorHAnsi"/>
              </w:rPr>
              <w:t>.</w:t>
            </w:r>
            <w:r w:rsidR="00657AB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="00EA3B5A" w:rsidRPr="00A91C3D">
              <w:rPr>
                <w:rFonts w:asciiTheme="minorHAnsi" w:hAnsiTheme="minorHAnsi" w:cstheme="minorHAnsi"/>
              </w:rPr>
              <w:t>.2019.</w:t>
            </w:r>
          </w:p>
        </w:tc>
      </w:tr>
      <w:tr w:rsidR="00EA3B5A" w:rsidRPr="00A91C3D" w:rsidTr="00D56B3E">
        <w:trPr>
          <w:trHeight w:val="185"/>
        </w:trPr>
        <w:tc>
          <w:tcPr>
            <w:tcW w:w="2977" w:type="dxa"/>
            <w:gridSpan w:val="2"/>
            <w:shd w:val="clear" w:color="auto" w:fill="EAF1DD"/>
            <w:vAlign w:val="center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A91C3D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7511" w:type="dxa"/>
            <w:gridSpan w:val="2"/>
            <w:vAlign w:val="center"/>
          </w:tcPr>
          <w:p w:rsidR="00EA3B5A" w:rsidRPr="00A91C3D" w:rsidRDefault="00EA3B5A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A91C3D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</w:p>
          <w:p w:rsidR="00EA3B5A" w:rsidRPr="00A91C3D" w:rsidRDefault="00F06D68" w:rsidP="00EA3B5A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12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</w:t>
            </w:r>
            <w:r w:rsidR="00657ABF">
              <w:rPr>
                <w:rFonts w:asciiTheme="minorHAnsi" w:hAnsiTheme="minorHAnsi" w:cstheme="minorHAnsi"/>
                <w:lang w:val="lv-LV"/>
              </w:rPr>
              <w:t>1</w:t>
            </w:r>
            <w:r>
              <w:rPr>
                <w:rFonts w:asciiTheme="minorHAnsi" w:hAnsiTheme="minorHAnsi" w:cstheme="minorHAnsi"/>
                <w:lang w:val="lv-LV"/>
              </w:rPr>
              <w:t>2</w:t>
            </w:r>
            <w:r w:rsidR="00EA3B5A" w:rsidRPr="00A91C3D">
              <w:rPr>
                <w:rFonts w:asciiTheme="minorHAnsi" w:hAnsiTheme="minorHAnsi" w:cstheme="minorHAnsi"/>
                <w:lang w:val="lv-LV"/>
              </w:rPr>
              <w:t>.2019.</w:t>
            </w:r>
          </w:p>
        </w:tc>
      </w:tr>
      <w:tr w:rsidR="00EA3B5A" w:rsidRPr="00A91C3D" w:rsidTr="00543CA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43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91C3D">
              <w:rPr>
                <w:rFonts w:asciiTheme="minorHAnsi" w:hAnsiTheme="minorHAnsi" w:cstheme="minorHAnsi"/>
              </w:rPr>
              <w:t>Iepirkuma komisijas priekšsēdētāja                                                     D.Tapiņa</w:t>
            </w: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EA3B5A" w:rsidRPr="00A91C3D" w:rsidTr="007776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215" w:type="dxa"/>
          <w:wAfter w:w="1343" w:type="dxa"/>
          <w:trHeight w:val="820"/>
        </w:trPr>
        <w:tc>
          <w:tcPr>
            <w:tcW w:w="7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Ziņojumu sagatavoja</w:t>
            </w:r>
          </w:p>
          <w:p w:rsidR="00EA3B5A" w:rsidRPr="00A91C3D" w:rsidRDefault="00EA3B5A" w:rsidP="00EA3B5A">
            <w:pPr>
              <w:pStyle w:val="Parastais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91C3D">
              <w:rPr>
                <w:rFonts w:asciiTheme="minorHAnsi" w:hAnsiTheme="minorHAnsi" w:cstheme="minorHAnsi"/>
                <w:sz w:val="20"/>
                <w:szCs w:val="20"/>
              </w:rPr>
              <w:t>A.Šlisere</w:t>
            </w:r>
            <w:proofErr w:type="spellEnd"/>
          </w:p>
          <w:p w:rsidR="00EA3B5A" w:rsidRPr="00A91C3D" w:rsidRDefault="00EA3B5A" w:rsidP="00EA3B5A">
            <w:pPr>
              <w:pStyle w:val="Parastai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776D2" w:rsidRPr="00A91C3D" w:rsidRDefault="007776D2" w:rsidP="007776D2">
      <w:pPr>
        <w:tabs>
          <w:tab w:val="left" w:pos="3480"/>
        </w:tabs>
        <w:rPr>
          <w:rFonts w:asciiTheme="minorHAnsi" w:hAnsiTheme="minorHAnsi" w:cstheme="minorHAnsi"/>
          <w:sz w:val="24"/>
          <w:szCs w:val="24"/>
        </w:rPr>
      </w:pPr>
    </w:p>
    <w:sectPr w:rsidR="007776D2" w:rsidRPr="00A91C3D" w:rsidSect="006F78A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047" w:rsidRDefault="007C2047" w:rsidP="00D12E42">
      <w:pPr>
        <w:pStyle w:val="Parastais"/>
      </w:pPr>
      <w:r>
        <w:separator/>
      </w:r>
    </w:p>
  </w:endnote>
  <w:endnote w:type="continuationSeparator" w:id="0">
    <w:p w:rsidR="007C2047" w:rsidRDefault="007C2047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0F0" w:rsidRPr="003350F0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047" w:rsidRDefault="007C2047" w:rsidP="00D12E42">
      <w:pPr>
        <w:pStyle w:val="Parastais"/>
      </w:pPr>
      <w:r>
        <w:separator/>
      </w:r>
    </w:p>
  </w:footnote>
  <w:footnote w:type="continuationSeparator" w:id="0">
    <w:p w:rsidR="007C2047" w:rsidRDefault="007C2047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134D7"/>
    <w:multiLevelType w:val="multilevel"/>
    <w:tmpl w:val="0C7093E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rFonts w:hint="default"/>
      </w:rPr>
    </w:lvl>
  </w:abstractNum>
  <w:abstractNum w:abstractNumId="1" w15:restartNumberingAfterBreak="0">
    <w:nsid w:val="34D05189"/>
    <w:multiLevelType w:val="multilevel"/>
    <w:tmpl w:val="C63466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bCs/>
      </w:rPr>
    </w:lvl>
  </w:abstractNum>
  <w:abstractNum w:abstractNumId="2" w15:restartNumberingAfterBreak="0">
    <w:nsid w:val="3C222665"/>
    <w:multiLevelType w:val="hybridMultilevel"/>
    <w:tmpl w:val="747C1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13AB0"/>
    <w:rsid w:val="000212B4"/>
    <w:rsid w:val="00033EBD"/>
    <w:rsid w:val="000411E5"/>
    <w:rsid w:val="000944BC"/>
    <w:rsid w:val="000A3EC6"/>
    <w:rsid w:val="000B06B9"/>
    <w:rsid w:val="000C5473"/>
    <w:rsid w:val="000E4BA6"/>
    <w:rsid w:val="00145331"/>
    <w:rsid w:val="00152FCB"/>
    <w:rsid w:val="00155DAF"/>
    <w:rsid w:val="001659F7"/>
    <w:rsid w:val="00170D3F"/>
    <w:rsid w:val="00173B8B"/>
    <w:rsid w:val="00176715"/>
    <w:rsid w:val="00176D62"/>
    <w:rsid w:val="001842CC"/>
    <w:rsid w:val="0018739B"/>
    <w:rsid w:val="001A351E"/>
    <w:rsid w:val="001B0BB8"/>
    <w:rsid w:val="001B5F10"/>
    <w:rsid w:val="001D0DDA"/>
    <w:rsid w:val="001D0EE8"/>
    <w:rsid w:val="001D6D5B"/>
    <w:rsid w:val="001E4256"/>
    <w:rsid w:val="001E6AC1"/>
    <w:rsid w:val="001E79F1"/>
    <w:rsid w:val="001F3628"/>
    <w:rsid w:val="001F6FB6"/>
    <w:rsid w:val="00200B1F"/>
    <w:rsid w:val="00207D34"/>
    <w:rsid w:val="00222818"/>
    <w:rsid w:val="00256202"/>
    <w:rsid w:val="00271B8C"/>
    <w:rsid w:val="00271C49"/>
    <w:rsid w:val="00280859"/>
    <w:rsid w:val="0028092A"/>
    <w:rsid w:val="00280DB5"/>
    <w:rsid w:val="00284190"/>
    <w:rsid w:val="002C7823"/>
    <w:rsid w:val="002E3BC3"/>
    <w:rsid w:val="002F0637"/>
    <w:rsid w:val="00302F00"/>
    <w:rsid w:val="003137B0"/>
    <w:rsid w:val="0033460E"/>
    <w:rsid w:val="003350F0"/>
    <w:rsid w:val="00337235"/>
    <w:rsid w:val="00353DEA"/>
    <w:rsid w:val="00354A2D"/>
    <w:rsid w:val="003568DA"/>
    <w:rsid w:val="0037757C"/>
    <w:rsid w:val="00394F51"/>
    <w:rsid w:val="003A03B5"/>
    <w:rsid w:val="003A3E98"/>
    <w:rsid w:val="003C1E5F"/>
    <w:rsid w:val="003C790E"/>
    <w:rsid w:val="003E0AA8"/>
    <w:rsid w:val="0041460F"/>
    <w:rsid w:val="0043472D"/>
    <w:rsid w:val="004518D8"/>
    <w:rsid w:val="00454EEF"/>
    <w:rsid w:val="00471B92"/>
    <w:rsid w:val="004A60EC"/>
    <w:rsid w:val="004B3D30"/>
    <w:rsid w:val="004B67C0"/>
    <w:rsid w:val="004C6FF4"/>
    <w:rsid w:val="004E37F6"/>
    <w:rsid w:val="004F3131"/>
    <w:rsid w:val="00506947"/>
    <w:rsid w:val="00513E96"/>
    <w:rsid w:val="00543CA3"/>
    <w:rsid w:val="0055572B"/>
    <w:rsid w:val="005609D8"/>
    <w:rsid w:val="00576DAF"/>
    <w:rsid w:val="0058199F"/>
    <w:rsid w:val="00587CBF"/>
    <w:rsid w:val="00592A59"/>
    <w:rsid w:val="00595262"/>
    <w:rsid w:val="005B3ED8"/>
    <w:rsid w:val="005C4D1A"/>
    <w:rsid w:val="005D3C1B"/>
    <w:rsid w:val="005E0CE8"/>
    <w:rsid w:val="005E2CBD"/>
    <w:rsid w:val="005E52D3"/>
    <w:rsid w:val="005F0297"/>
    <w:rsid w:val="0063682E"/>
    <w:rsid w:val="00647E12"/>
    <w:rsid w:val="00654A32"/>
    <w:rsid w:val="00657ABF"/>
    <w:rsid w:val="0066628F"/>
    <w:rsid w:val="00673068"/>
    <w:rsid w:val="00683866"/>
    <w:rsid w:val="006A2DF1"/>
    <w:rsid w:val="006C3787"/>
    <w:rsid w:val="006C591D"/>
    <w:rsid w:val="006D0CB4"/>
    <w:rsid w:val="006D1576"/>
    <w:rsid w:val="006F78A6"/>
    <w:rsid w:val="00700132"/>
    <w:rsid w:val="00713733"/>
    <w:rsid w:val="00723B38"/>
    <w:rsid w:val="007245CE"/>
    <w:rsid w:val="00725049"/>
    <w:rsid w:val="00731D02"/>
    <w:rsid w:val="00744DF9"/>
    <w:rsid w:val="007660B4"/>
    <w:rsid w:val="00766D37"/>
    <w:rsid w:val="007776D2"/>
    <w:rsid w:val="00784C69"/>
    <w:rsid w:val="007A1690"/>
    <w:rsid w:val="007A5CCD"/>
    <w:rsid w:val="007B092D"/>
    <w:rsid w:val="007B09B2"/>
    <w:rsid w:val="007B4A4B"/>
    <w:rsid w:val="007C142D"/>
    <w:rsid w:val="007C2047"/>
    <w:rsid w:val="007E284D"/>
    <w:rsid w:val="007F11E4"/>
    <w:rsid w:val="007F58C3"/>
    <w:rsid w:val="00803BD4"/>
    <w:rsid w:val="008120B2"/>
    <w:rsid w:val="00813DAB"/>
    <w:rsid w:val="0081567C"/>
    <w:rsid w:val="00815954"/>
    <w:rsid w:val="00846270"/>
    <w:rsid w:val="00865AF6"/>
    <w:rsid w:val="0086644D"/>
    <w:rsid w:val="00887ED3"/>
    <w:rsid w:val="00890163"/>
    <w:rsid w:val="00895A96"/>
    <w:rsid w:val="008D63DB"/>
    <w:rsid w:val="008E2795"/>
    <w:rsid w:val="009046A2"/>
    <w:rsid w:val="00923EAF"/>
    <w:rsid w:val="009500B8"/>
    <w:rsid w:val="00963603"/>
    <w:rsid w:val="00963EF3"/>
    <w:rsid w:val="00976FD7"/>
    <w:rsid w:val="00990346"/>
    <w:rsid w:val="00992ED3"/>
    <w:rsid w:val="00996644"/>
    <w:rsid w:val="009A78A7"/>
    <w:rsid w:val="009B2CA2"/>
    <w:rsid w:val="009D45B5"/>
    <w:rsid w:val="009E4328"/>
    <w:rsid w:val="009F20F3"/>
    <w:rsid w:val="009F4692"/>
    <w:rsid w:val="00A17C6D"/>
    <w:rsid w:val="00A72839"/>
    <w:rsid w:val="00A91C3D"/>
    <w:rsid w:val="00AA5BB2"/>
    <w:rsid w:val="00AB51FD"/>
    <w:rsid w:val="00AC1001"/>
    <w:rsid w:val="00AD09DC"/>
    <w:rsid w:val="00AD52BE"/>
    <w:rsid w:val="00AE65B9"/>
    <w:rsid w:val="00AE6B36"/>
    <w:rsid w:val="00AF242D"/>
    <w:rsid w:val="00B331CD"/>
    <w:rsid w:val="00B648B1"/>
    <w:rsid w:val="00B65F48"/>
    <w:rsid w:val="00B96238"/>
    <w:rsid w:val="00BA2791"/>
    <w:rsid w:val="00BE441B"/>
    <w:rsid w:val="00BF1124"/>
    <w:rsid w:val="00BF35D6"/>
    <w:rsid w:val="00C104D6"/>
    <w:rsid w:val="00C15155"/>
    <w:rsid w:val="00C2201C"/>
    <w:rsid w:val="00C23E3D"/>
    <w:rsid w:val="00C305DD"/>
    <w:rsid w:val="00C3172E"/>
    <w:rsid w:val="00C32B23"/>
    <w:rsid w:val="00C367F6"/>
    <w:rsid w:val="00C54524"/>
    <w:rsid w:val="00C61CB3"/>
    <w:rsid w:val="00C63CC7"/>
    <w:rsid w:val="00C82CB8"/>
    <w:rsid w:val="00CA4288"/>
    <w:rsid w:val="00CB7078"/>
    <w:rsid w:val="00CC1DC8"/>
    <w:rsid w:val="00CD66D9"/>
    <w:rsid w:val="00CF61BA"/>
    <w:rsid w:val="00D05C00"/>
    <w:rsid w:val="00D12E42"/>
    <w:rsid w:val="00D172C5"/>
    <w:rsid w:val="00D21625"/>
    <w:rsid w:val="00D27124"/>
    <w:rsid w:val="00D33AC4"/>
    <w:rsid w:val="00D44C13"/>
    <w:rsid w:val="00D47D2F"/>
    <w:rsid w:val="00D56B3E"/>
    <w:rsid w:val="00D70100"/>
    <w:rsid w:val="00D845C4"/>
    <w:rsid w:val="00D86629"/>
    <w:rsid w:val="00D96B15"/>
    <w:rsid w:val="00DB0D82"/>
    <w:rsid w:val="00DD2AA3"/>
    <w:rsid w:val="00DE10C8"/>
    <w:rsid w:val="00E11377"/>
    <w:rsid w:val="00E27E70"/>
    <w:rsid w:val="00E4544C"/>
    <w:rsid w:val="00E4713C"/>
    <w:rsid w:val="00E5384F"/>
    <w:rsid w:val="00E67838"/>
    <w:rsid w:val="00E67ED3"/>
    <w:rsid w:val="00E71FED"/>
    <w:rsid w:val="00E7522C"/>
    <w:rsid w:val="00EA3B5A"/>
    <w:rsid w:val="00EB10F4"/>
    <w:rsid w:val="00EB1121"/>
    <w:rsid w:val="00EC3667"/>
    <w:rsid w:val="00EC5CB6"/>
    <w:rsid w:val="00ED2316"/>
    <w:rsid w:val="00EE4A70"/>
    <w:rsid w:val="00F06D68"/>
    <w:rsid w:val="00F23BEF"/>
    <w:rsid w:val="00F2740D"/>
    <w:rsid w:val="00F5464E"/>
    <w:rsid w:val="00F72E40"/>
    <w:rsid w:val="00FA0623"/>
    <w:rsid w:val="00FA08EF"/>
    <w:rsid w:val="00FC5670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E6EA"/>
  <w15:docId w15:val="{C4445359-8ADB-4792-B0D8-DEECFCD6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aliases w:val="Normal bullet 2,Bullet list,Saistīto dokumentu saraksts,Syle 1,Virsraksti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0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qFormat/>
    <w:locked/>
    <w:rsid w:val="00D56B3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4C9C-45FA-44CC-BBC4-D2E72F1A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User</cp:lastModifiedBy>
  <cp:revision>9</cp:revision>
  <cp:lastPrinted>2019-07-24T10:47:00Z</cp:lastPrinted>
  <dcterms:created xsi:type="dcterms:W3CDTF">2019-06-17T13:03:00Z</dcterms:created>
  <dcterms:modified xsi:type="dcterms:W3CDTF">2019-12-12T13:30:00Z</dcterms:modified>
</cp:coreProperties>
</file>